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080" w:rsidRPr="00062938" w:rsidRDefault="00413080" w:rsidP="00413080">
      <w:pPr>
        <w:spacing w:line="480" w:lineRule="atLeast"/>
        <w:ind w:right="-7"/>
        <w:jc w:val="center"/>
        <w:rPr>
          <w:b/>
          <w:i/>
          <w:sz w:val="24"/>
        </w:rPr>
      </w:pPr>
      <w:r w:rsidRPr="00062938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</v:shape>
          <o:OLEObject Type="Embed" ProgID="PBrush" ShapeID="_x0000_i1025" DrawAspect="Content" ObjectID="_1561468541" r:id="rId5">
            <o:FieldCodes>\s \* MERGEFORMAT</o:FieldCodes>
          </o:OLEObject>
        </w:object>
      </w:r>
    </w:p>
    <w:p w:rsidR="00413080" w:rsidRDefault="00413080" w:rsidP="00413080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413080" w:rsidRDefault="00413080" w:rsidP="00413080">
      <w:pPr>
        <w:pStyle w:val="1"/>
      </w:pPr>
      <w:r>
        <w:t>ЧЕРНІВЕЦЬКА ОБЛАСНА РАДА</w:t>
      </w:r>
    </w:p>
    <w:p w:rsidR="00413080" w:rsidRPr="00152760" w:rsidRDefault="00413080" w:rsidP="00413080">
      <w:pPr>
        <w:pStyle w:val="2"/>
        <w:rPr>
          <w:sz w:val="8"/>
          <w:szCs w:val="8"/>
          <w:lang w:val="uk-UA"/>
        </w:rPr>
      </w:pPr>
    </w:p>
    <w:p w:rsidR="00413080" w:rsidRDefault="009054DD" w:rsidP="00413080">
      <w:pPr>
        <w:pStyle w:val="2"/>
        <w:rPr>
          <w:lang w:val="uk-UA"/>
        </w:rPr>
      </w:pPr>
      <w:r>
        <w:rPr>
          <w:lang w:val="uk-UA"/>
        </w:rPr>
        <w:t>ХІ</w:t>
      </w:r>
      <w:r>
        <w:t>V</w:t>
      </w:r>
      <w:r w:rsidR="00413080">
        <w:rPr>
          <w:lang w:val="uk-UA"/>
        </w:rPr>
        <w:t xml:space="preserve"> сесія </w:t>
      </w:r>
      <w:r w:rsidR="00413080">
        <w:t>V</w:t>
      </w:r>
      <w:r w:rsidR="00413080">
        <w:rPr>
          <w:lang w:val="uk-UA"/>
        </w:rPr>
        <w:t>ІІ скликання</w:t>
      </w:r>
    </w:p>
    <w:p w:rsidR="00413080" w:rsidRPr="00152760" w:rsidRDefault="00413080" w:rsidP="00413080">
      <w:pPr>
        <w:jc w:val="center"/>
        <w:rPr>
          <w:sz w:val="8"/>
          <w:szCs w:val="8"/>
        </w:rPr>
      </w:pPr>
    </w:p>
    <w:p w:rsidR="00413080" w:rsidRDefault="00413080" w:rsidP="00413080"/>
    <w:p w:rsidR="00413080" w:rsidRPr="001E659B" w:rsidRDefault="00413080" w:rsidP="00413080"/>
    <w:p w:rsidR="00413080" w:rsidRDefault="00413080" w:rsidP="00413080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9054DD">
        <w:rPr>
          <w:lang w:val="uk-UA"/>
        </w:rPr>
        <w:t xml:space="preserve"> 126</w:t>
      </w:r>
      <w:r>
        <w:rPr>
          <w:lang w:val="uk-UA"/>
        </w:rPr>
        <w:t>-</w:t>
      </w:r>
      <w:r w:rsidR="009054DD">
        <w:rPr>
          <w:lang w:val="uk-UA"/>
        </w:rPr>
        <w:t>14</w:t>
      </w:r>
      <w:r>
        <w:rPr>
          <w:lang w:val="uk-UA"/>
        </w:rPr>
        <w:t>/17</w:t>
      </w:r>
    </w:p>
    <w:p w:rsidR="00413080" w:rsidRPr="00B01B75" w:rsidRDefault="00413080" w:rsidP="00413080"/>
    <w:p w:rsidR="00413080" w:rsidRPr="00B01B75" w:rsidRDefault="00413080" w:rsidP="00413080"/>
    <w:tbl>
      <w:tblPr>
        <w:tblW w:w="0" w:type="auto"/>
        <w:tblInd w:w="108" w:type="dxa"/>
        <w:tblLayout w:type="fixed"/>
        <w:tblLook w:val="0000"/>
      </w:tblPr>
      <w:tblGrid>
        <w:gridCol w:w="4153"/>
        <w:gridCol w:w="5203"/>
      </w:tblGrid>
      <w:tr w:rsidR="00413080" w:rsidTr="003C2A05">
        <w:tc>
          <w:tcPr>
            <w:tcW w:w="4153" w:type="dxa"/>
          </w:tcPr>
          <w:p w:rsidR="00413080" w:rsidRPr="00FC7AC9" w:rsidRDefault="009054DD" w:rsidP="003C2A05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4 липня</w:t>
            </w:r>
            <w:r w:rsidR="00413080">
              <w:rPr>
                <w:sz w:val="28"/>
              </w:rPr>
              <w:t xml:space="preserve"> 2017 року</w:t>
            </w:r>
          </w:p>
        </w:tc>
        <w:tc>
          <w:tcPr>
            <w:tcW w:w="5203" w:type="dxa"/>
          </w:tcPr>
          <w:p w:rsidR="00413080" w:rsidRDefault="00413080" w:rsidP="003C2A05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413080" w:rsidRPr="001763E6" w:rsidRDefault="00413080" w:rsidP="00413080">
      <w:pPr>
        <w:ind w:right="4032"/>
        <w:rPr>
          <w:b/>
          <w:sz w:val="28"/>
          <w:szCs w:val="28"/>
        </w:rPr>
      </w:pPr>
    </w:p>
    <w:p w:rsidR="00413080" w:rsidRDefault="00413080" w:rsidP="00413080">
      <w:pPr>
        <w:ind w:right="4818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інформацію щодо</w:t>
      </w:r>
      <w:r w:rsidRPr="001537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реагування на депутатські запити, що внесені на попередніх сесіях обласної ради </w:t>
      </w:r>
    </w:p>
    <w:p w:rsidR="00413080" w:rsidRPr="001763E6" w:rsidRDefault="00413080" w:rsidP="00413080">
      <w:pPr>
        <w:rPr>
          <w:b/>
          <w:sz w:val="28"/>
          <w:szCs w:val="28"/>
        </w:rPr>
      </w:pPr>
    </w:p>
    <w:p w:rsidR="00413080" w:rsidRPr="0015377C" w:rsidRDefault="00413080" w:rsidP="004130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частиною 2 статті 43, частиною 8 статті 49 Закону України "Про місцеве самоврядування в Україні", статтею 22 Закону України "Про статус депутатів місцевих рад", пунктом 66.9 розділу 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Регламенту Чернівецької обласної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та розглянувши інформацію щодо реагування на депутатські запити, що внесені на попередніх сесіях обласної ради, обласна рада</w:t>
      </w:r>
      <w:r w:rsidRPr="0015377C">
        <w:rPr>
          <w:sz w:val="28"/>
          <w:szCs w:val="28"/>
        </w:rPr>
        <w:t xml:space="preserve"> </w:t>
      </w:r>
    </w:p>
    <w:p w:rsidR="00413080" w:rsidRPr="0015377C" w:rsidRDefault="00413080" w:rsidP="00413080">
      <w:pPr>
        <w:ind w:firstLine="709"/>
        <w:jc w:val="both"/>
        <w:rPr>
          <w:b/>
          <w:sz w:val="28"/>
          <w:szCs w:val="28"/>
        </w:rPr>
      </w:pPr>
    </w:p>
    <w:p w:rsidR="00413080" w:rsidRPr="0015377C" w:rsidRDefault="00413080" w:rsidP="00413080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413080" w:rsidRPr="0015377C" w:rsidRDefault="00413080" w:rsidP="00413080">
      <w:pPr>
        <w:ind w:firstLine="709"/>
        <w:jc w:val="center"/>
        <w:rPr>
          <w:b/>
          <w:sz w:val="28"/>
          <w:szCs w:val="28"/>
        </w:rPr>
      </w:pPr>
    </w:p>
    <w:p w:rsidR="00413080" w:rsidRDefault="00413080" w:rsidP="00413080">
      <w:pPr>
        <w:pStyle w:val="a3"/>
        <w:ind w:left="0" w:firstLine="709"/>
        <w:jc w:val="both"/>
        <w:rPr>
          <w:sz w:val="28"/>
          <w:szCs w:val="28"/>
        </w:rPr>
      </w:pPr>
      <w:r w:rsidRPr="008621B7">
        <w:rPr>
          <w:sz w:val="28"/>
          <w:szCs w:val="28"/>
        </w:rPr>
        <w:t>Інформацію щодо реагування на депутатські запити, що внесені на попередніх сесіях обласної ради, взяти до відома (додається).</w:t>
      </w:r>
    </w:p>
    <w:p w:rsidR="00413080" w:rsidRDefault="00413080" w:rsidP="00413080">
      <w:pPr>
        <w:ind w:firstLine="709"/>
        <w:rPr>
          <w:sz w:val="24"/>
          <w:szCs w:val="24"/>
        </w:rPr>
      </w:pPr>
    </w:p>
    <w:p w:rsidR="00413080" w:rsidRDefault="00413080" w:rsidP="00413080">
      <w:pPr>
        <w:ind w:firstLine="709"/>
        <w:rPr>
          <w:sz w:val="24"/>
          <w:szCs w:val="24"/>
        </w:rPr>
      </w:pPr>
    </w:p>
    <w:p w:rsidR="00413080" w:rsidRDefault="00413080" w:rsidP="00413080">
      <w:pPr>
        <w:ind w:firstLine="709"/>
        <w:rPr>
          <w:sz w:val="24"/>
          <w:szCs w:val="24"/>
        </w:rPr>
      </w:pPr>
    </w:p>
    <w:p w:rsidR="00413080" w:rsidRDefault="00413080" w:rsidP="00413080">
      <w:pPr>
        <w:ind w:firstLine="709"/>
        <w:rPr>
          <w:sz w:val="24"/>
          <w:szCs w:val="24"/>
        </w:rPr>
      </w:pPr>
    </w:p>
    <w:p w:rsidR="00413080" w:rsidRPr="000017D1" w:rsidRDefault="00413080" w:rsidP="00413080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sectPr w:rsidR="00413080" w:rsidRPr="000017D1" w:rsidSect="00820247">
      <w:pgSz w:w="11906" w:h="16838"/>
      <w:pgMar w:top="1134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/>
  <w:rsids>
    <w:rsidRoot w:val="00413080"/>
    <w:rsid w:val="00052C91"/>
    <w:rsid w:val="000C5617"/>
    <w:rsid w:val="001134D4"/>
    <w:rsid w:val="00130F6C"/>
    <w:rsid w:val="00150574"/>
    <w:rsid w:val="001859F0"/>
    <w:rsid w:val="001D54E1"/>
    <w:rsid w:val="00342AE2"/>
    <w:rsid w:val="00374A61"/>
    <w:rsid w:val="003E6B16"/>
    <w:rsid w:val="00413080"/>
    <w:rsid w:val="004152B5"/>
    <w:rsid w:val="0045008E"/>
    <w:rsid w:val="004E17A9"/>
    <w:rsid w:val="00575D21"/>
    <w:rsid w:val="00613C49"/>
    <w:rsid w:val="00673FAE"/>
    <w:rsid w:val="0076414B"/>
    <w:rsid w:val="0079360F"/>
    <w:rsid w:val="00811103"/>
    <w:rsid w:val="00853CD2"/>
    <w:rsid w:val="009054DD"/>
    <w:rsid w:val="00927F28"/>
    <w:rsid w:val="0097162B"/>
    <w:rsid w:val="009B4892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776C5"/>
    <w:rsid w:val="00DF0697"/>
    <w:rsid w:val="00E11193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080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413080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413080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413080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3080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13080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413080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4130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3</cp:revision>
  <dcterms:created xsi:type="dcterms:W3CDTF">2017-05-24T11:33:00Z</dcterms:created>
  <dcterms:modified xsi:type="dcterms:W3CDTF">2017-07-13T13:27:00Z</dcterms:modified>
</cp:coreProperties>
</file>